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28D" w:rsidRDefault="00432EC8">
      <w:pPr>
        <w:wordWrap w:val="0"/>
        <w:spacing w:line="500" w:lineRule="exact"/>
        <w:ind w:right="420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授权委托书</w:t>
      </w:r>
    </w:p>
    <w:p w:rsidR="0012028D" w:rsidRDefault="00432EC8">
      <w:pPr>
        <w:spacing w:beforeLines="50" w:before="156" w:afterLines="50" w:after="156"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贵州</w:t>
      </w:r>
      <w:proofErr w:type="gramStart"/>
      <w:r>
        <w:rPr>
          <w:rFonts w:ascii="仿宋" w:eastAsia="仿宋" w:hAnsi="仿宋" w:hint="eastAsia"/>
          <w:sz w:val="28"/>
          <w:szCs w:val="28"/>
        </w:rPr>
        <w:t>酱</w:t>
      </w:r>
      <w:proofErr w:type="gramEnd"/>
      <w:r>
        <w:rPr>
          <w:rFonts w:ascii="仿宋" w:eastAsia="仿宋" w:hAnsi="仿宋" w:hint="eastAsia"/>
          <w:sz w:val="28"/>
          <w:szCs w:val="28"/>
        </w:rPr>
        <w:t>香酒</w:t>
      </w:r>
      <w:r>
        <w:rPr>
          <w:rFonts w:ascii="仿宋" w:eastAsia="仿宋" w:hAnsi="仿宋" w:hint="eastAsia"/>
          <w:sz w:val="28"/>
          <w:szCs w:val="28"/>
        </w:rPr>
        <w:t>交易中心：</w:t>
      </w:r>
    </w:p>
    <w:p w:rsidR="0012028D" w:rsidRDefault="00432EC8">
      <w:pPr>
        <w:spacing w:beforeLines="50" w:before="156" w:afterLines="50" w:after="156" w:line="360" w:lineRule="auto"/>
        <w:ind w:firstLineChars="200" w:firstLine="480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我单位现正式授权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</w:t>
      </w:r>
      <w:r>
        <w:rPr>
          <w:rFonts w:ascii="仿宋" w:eastAsia="仿宋" w:hAnsi="仿宋" w:hint="eastAsia"/>
          <w:sz w:val="24"/>
        </w:rPr>
        <w:t>先生</w:t>
      </w:r>
      <w:r>
        <w:rPr>
          <w:rFonts w:ascii="仿宋" w:eastAsia="仿宋" w:hAnsi="仿宋"/>
          <w:b/>
          <w:sz w:val="24"/>
          <w:szCs w:val="24"/>
        </w:rPr>
        <w:t>/</w:t>
      </w:r>
      <w:r>
        <w:rPr>
          <w:rFonts w:ascii="仿宋" w:eastAsia="仿宋" w:hAnsi="仿宋" w:hint="eastAsia"/>
          <w:sz w:val="24"/>
          <w:szCs w:val="24"/>
        </w:rPr>
        <w:t>女士</w:t>
      </w:r>
      <w:r>
        <w:rPr>
          <w:rFonts w:ascii="仿宋" w:eastAsia="仿宋" w:hAnsi="仿宋"/>
          <w:sz w:val="24"/>
          <w:szCs w:val="24"/>
        </w:rPr>
        <w:t>,</w:t>
      </w:r>
      <w:r>
        <w:rPr>
          <w:rFonts w:ascii="仿宋" w:eastAsia="仿宋" w:hAnsi="仿宋" w:hint="eastAsia"/>
          <w:sz w:val="24"/>
          <w:szCs w:val="24"/>
        </w:rPr>
        <w:t>使用我单位交易账户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</w:t>
      </w:r>
      <w:r>
        <w:rPr>
          <w:rFonts w:ascii="仿宋" w:eastAsia="仿宋" w:hAnsi="仿宋" w:hint="eastAsia"/>
          <w:sz w:val="24"/>
          <w:szCs w:val="24"/>
        </w:rPr>
        <w:t>，代表我单位进行</w:t>
      </w:r>
      <w:r>
        <w:rPr>
          <w:rFonts w:ascii="仿宋" w:eastAsia="仿宋" w:hAnsi="仿宋" w:hint="eastAsia"/>
          <w:sz w:val="24"/>
          <w:szCs w:val="24"/>
        </w:rPr>
        <w:t>酒类及酿酒原材料等产品</w:t>
      </w:r>
      <w:r>
        <w:rPr>
          <w:rFonts w:ascii="仿宋" w:eastAsia="仿宋" w:hAnsi="仿宋" w:hint="eastAsia"/>
          <w:sz w:val="24"/>
          <w:szCs w:val="24"/>
        </w:rPr>
        <w:t>（以下简称产品）交易，并全权处理我单位该账户在</w:t>
      </w:r>
      <w:r>
        <w:rPr>
          <w:rFonts w:ascii="仿宋" w:eastAsia="仿宋" w:hAnsi="仿宋" w:hint="eastAsia"/>
          <w:sz w:val="24"/>
          <w:szCs w:val="24"/>
        </w:rPr>
        <w:t>贵州</w:t>
      </w:r>
      <w:proofErr w:type="gramStart"/>
      <w:r>
        <w:rPr>
          <w:rFonts w:ascii="仿宋" w:eastAsia="仿宋" w:hAnsi="仿宋" w:hint="eastAsia"/>
          <w:sz w:val="24"/>
          <w:szCs w:val="24"/>
        </w:rPr>
        <w:t>酱</w:t>
      </w:r>
      <w:proofErr w:type="gramEnd"/>
      <w:r>
        <w:rPr>
          <w:rFonts w:ascii="仿宋" w:eastAsia="仿宋" w:hAnsi="仿宋" w:hint="eastAsia"/>
          <w:sz w:val="24"/>
          <w:szCs w:val="24"/>
        </w:rPr>
        <w:t>香酒</w:t>
      </w:r>
      <w:r>
        <w:rPr>
          <w:rFonts w:ascii="仿宋" w:eastAsia="仿宋" w:hAnsi="仿宋" w:hint="eastAsia"/>
          <w:sz w:val="24"/>
          <w:szCs w:val="24"/>
        </w:rPr>
        <w:t>交易中心发生的相关产品交易、交收、结算、仓储等相关业务事宜，其所填写的有关内容，提供的有关资料和做出的一切与</w:t>
      </w:r>
      <w:r>
        <w:rPr>
          <w:rFonts w:ascii="仿宋" w:eastAsia="仿宋" w:hAnsi="仿宋" w:hint="eastAsia"/>
          <w:sz w:val="24"/>
          <w:szCs w:val="24"/>
        </w:rPr>
        <w:t>贵州</w:t>
      </w:r>
      <w:proofErr w:type="gramStart"/>
      <w:r>
        <w:rPr>
          <w:rFonts w:ascii="仿宋" w:eastAsia="仿宋" w:hAnsi="仿宋" w:hint="eastAsia"/>
          <w:sz w:val="24"/>
          <w:szCs w:val="24"/>
        </w:rPr>
        <w:t>酱</w:t>
      </w:r>
      <w:proofErr w:type="gramEnd"/>
      <w:r>
        <w:rPr>
          <w:rFonts w:ascii="仿宋" w:eastAsia="仿宋" w:hAnsi="仿宋" w:hint="eastAsia"/>
          <w:sz w:val="24"/>
          <w:szCs w:val="24"/>
        </w:rPr>
        <w:t>香酒</w:t>
      </w:r>
      <w:r>
        <w:rPr>
          <w:rFonts w:ascii="仿宋" w:eastAsia="仿宋" w:hAnsi="仿宋" w:hint="eastAsia"/>
          <w:sz w:val="24"/>
          <w:szCs w:val="24"/>
        </w:rPr>
        <w:t>交易中心相关业务行为，都是我单位意愿之体现，均视为我单位的行为，由我单位对此负全部责任，无任何异议。</w:t>
      </w:r>
      <w:r>
        <w:rPr>
          <w:rFonts w:ascii="仿宋" w:eastAsia="仿宋" w:hAnsi="仿宋"/>
          <w:sz w:val="24"/>
          <w:szCs w:val="24"/>
        </w:rPr>
        <w:br/>
      </w:r>
    </w:p>
    <w:p w:rsidR="0012028D" w:rsidRDefault="00432EC8">
      <w:pPr>
        <w:spacing w:beforeLines="50" w:before="156" w:afterLines="50" w:after="156" w:line="120" w:lineRule="auto"/>
        <w:ind w:right="6" w:firstLineChars="2000" w:firstLine="4800"/>
        <w:jc w:val="both"/>
        <w:rPr>
          <w:rFonts w:ascii="仿宋" w:eastAsia="仿宋" w:hAnsi="仿宋"/>
          <w:sz w:val="24"/>
          <w:u w:val="single"/>
        </w:rPr>
      </w:pPr>
      <w:r>
        <w:rPr>
          <w:rFonts w:ascii="仿宋" w:eastAsia="仿宋" w:hAnsi="仿宋" w:hint="eastAsia"/>
          <w:sz w:val="24"/>
        </w:rPr>
        <w:t>委托单位（公章）：</w:t>
      </w:r>
    </w:p>
    <w:p w:rsidR="0012028D" w:rsidRDefault="00432EC8">
      <w:pPr>
        <w:spacing w:beforeLines="50" w:before="156" w:afterLines="50" w:after="156" w:line="120" w:lineRule="auto"/>
        <w:ind w:right="6" w:firstLineChars="2000" w:firstLine="4800"/>
        <w:jc w:val="both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法定代表人（签字或签章）：</w:t>
      </w:r>
    </w:p>
    <w:p w:rsidR="0012028D" w:rsidRDefault="00432EC8">
      <w:pPr>
        <w:spacing w:beforeLines="50" w:before="156"/>
        <w:ind w:firstLineChars="2000" w:firstLine="4800"/>
        <w:rPr>
          <w:rFonts w:ascii="仿宋" w:eastAsia="仿宋" w:hAnsi="仿宋"/>
          <w:sz w:val="24"/>
          <w:u w:val="single"/>
        </w:rPr>
      </w:pPr>
      <w:r>
        <w:rPr>
          <w:rFonts w:ascii="仿宋" w:eastAsia="仿宋" w:hAnsi="仿宋" w:hint="eastAsia"/>
          <w:sz w:val="24"/>
          <w:szCs w:val="24"/>
        </w:rPr>
        <w:t>被授权人</w:t>
      </w:r>
      <w:r>
        <w:rPr>
          <w:rFonts w:ascii="仿宋" w:eastAsia="仿宋" w:hAnsi="仿宋" w:hint="eastAsia"/>
          <w:sz w:val="24"/>
        </w:rPr>
        <w:t>（签字）：</w:t>
      </w:r>
    </w:p>
    <w:p w:rsidR="0012028D" w:rsidRDefault="00432EC8">
      <w:pPr>
        <w:spacing w:beforeLines="50" w:before="156" w:line="360" w:lineRule="auto"/>
        <w:ind w:firstLineChars="2000" w:firstLine="480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授权日期：</w:t>
      </w:r>
      <w:r>
        <w:rPr>
          <w:rFonts w:ascii="仿宋" w:eastAsia="仿宋" w:hAnsi="仿宋" w:hint="eastAsia"/>
          <w:sz w:val="24"/>
        </w:rPr>
        <w:t xml:space="preserve">      </w:t>
      </w: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日</w:t>
      </w:r>
      <w:bookmarkStart w:id="0" w:name="_GoBack"/>
      <w:bookmarkEnd w:id="0"/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2"/>
        <w:gridCol w:w="2456"/>
        <w:gridCol w:w="1285"/>
        <w:gridCol w:w="1126"/>
        <w:gridCol w:w="2154"/>
      </w:tblGrid>
      <w:tr w:rsidR="0012028D">
        <w:trPr>
          <w:trHeight w:val="48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8D" w:rsidRDefault="00432EC8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被授权人姓名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8D" w:rsidRDefault="0012028D">
            <w:pPr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8D" w:rsidRDefault="00432EC8">
            <w:pPr>
              <w:spacing w:beforeLines="50" w:before="156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8D" w:rsidRDefault="0012028D">
            <w:pPr>
              <w:spacing w:beforeLines="50" w:before="156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028D">
        <w:trPr>
          <w:trHeight w:val="456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8D" w:rsidRDefault="00432EC8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8D" w:rsidRDefault="0012028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8D" w:rsidRDefault="00432EC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联系电话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8D" w:rsidRDefault="0012028D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2028D">
        <w:trPr>
          <w:trHeight w:val="44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8D" w:rsidRDefault="00432EC8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详细地址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8D" w:rsidRDefault="0012028D">
            <w:pPr>
              <w:ind w:rightChars="-147" w:right="-294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028D">
        <w:trPr>
          <w:trHeight w:val="473"/>
        </w:trPr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8D" w:rsidRDefault="00432EC8">
            <w:pPr>
              <w:autoSpaceDN w:val="0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平安银行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建设银行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</w:p>
        </w:tc>
      </w:tr>
      <w:tr w:rsidR="0012028D">
        <w:trPr>
          <w:trHeight w:val="496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8D" w:rsidRDefault="00432EC8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开户行全称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8D" w:rsidRDefault="00432EC8">
            <w:pPr>
              <w:spacing w:beforeLines="50" w:before="156"/>
              <w:ind w:rightChars="-119" w:right="-238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   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银行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（省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/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市）分行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  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支行</w:t>
            </w:r>
          </w:p>
        </w:tc>
      </w:tr>
      <w:tr w:rsidR="0012028D">
        <w:trPr>
          <w:trHeight w:val="424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8D" w:rsidRDefault="00432EC8">
            <w:pPr>
              <w:spacing w:beforeLines="50" w:before="156"/>
              <w:ind w:rightChars="50" w:right="10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银行帐号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8D" w:rsidRDefault="0012028D">
            <w:pPr>
              <w:autoSpaceDN w:val="0"/>
              <w:spacing w:before="100" w:beforeAutospacing="1" w:after="100" w:afterAutospacing="1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028D">
        <w:trPr>
          <w:trHeight w:val="281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8D" w:rsidRDefault="00432E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身份证正面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8D" w:rsidRDefault="00432E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银行卡正面</w:t>
            </w:r>
          </w:p>
        </w:tc>
      </w:tr>
    </w:tbl>
    <w:p w:rsidR="0012028D" w:rsidRDefault="00432EC8">
      <w:pPr>
        <w:spacing w:beforeLines="50" w:before="156"/>
        <w:rPr>
          <w:b/>
        </w:rPr>
      </w:pPr>
      <w:r>
        <w:rPr>
          <w:rFonts w:hint="eastAsia"/>
          <w:b/>
        </w:rPr>
        <w:t>注：银行开卡姓名须为与被授权人是同一人，信用卡不作为开户依据</w:t>
      </w:r>
    </w:p>
    <w:p w:rsidR="0012028D" w:rsidRDefault="0012028D"/>
    <w:sectPr w:rsidR="00120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525"/>
    <w:rsid w:val="0012028D"/>
    <w:rsid w:val="0019287C"/>
    <w:rsid w:val="00432EC8"/>
    <w:rsid w:val="005B4A09"/>
    <w:rsid w:val="0061657C"/>
    <w:rsid w:val="006442E0"/>
    <w:rsid w:val="007508D3"/>
    <w:rsid w:val="007907C3"/>
    <w:rsid w:val="00817525"/>
    <w:rsid w:val="008C210D"/>
    <w:rsid w:val="008F5A21"/>
    <w:rsid w:val="009F5079"/>
    <w:rsid w:val="00C5067A"/>
    <w:rsid w:val="00C5529F"/>
    <w:rsid w:val="00D42039"/>
    <w:rsid w:val="00D903C1"/>
    <w:rsid w:val="00DC2AFB"/>
    <w:rsid w:val="00E149A5"/>
    <w:rsid w:val="01035E47"/>
    <w:rsid w:val="039F6332"/>
    <w:rsid w:val="070F323F"/>
    <w:rsid w:val="0962098F"/>
    <w:rsid w:val="116D5DD8"/>
    <w:rsid w:val="1CB7267E"/>
    <w:rsid w:val="239D6B72"/>
    <w:rsid w:val="6EA53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1A3E3"/>
  <w15:docId w15:val="{97908285-A2B2-4363-9C08-536A5F27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9</cp:revision>
  <dcterms:created xsi:type="dcterms:W3CDTF">2015-01-20T02:44:00Z</dcterms:created>
  <dcterms:modified xsi:type="dcterms:W3CDTF">2020-09-07T01:42:00Z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